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8" w:rsidRPr="00B1361C" w:rsidRDefault="00742AB8" w:rsidP="00B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UCHWAŁA NR 1/</w:t>
      </w:r>
      <w:r w:rsidR="00B32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41</w:t>
      </w:r>
      <w:r w:rsidR="00495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</w:t>
      </w: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DB7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</w:p>
    <w:p w:rsidR="00742AB8" w:rsidRPr="00B1361C" w:rsidRDefault="00742AB8" w:rsidP="00B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RADY KUJAWSKO-POMORSKIEJ OKRĘGOWEJ </w:t>
      </w:r>
    </w:p>
    <w:p w:rsidR="00742AB8" w:rsidRPr="00B1361C" w:rsidRDefault="00742AB8" w:rsidP="00B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IZBY INŻYNIERÓW BUDOWNICTWA </w:t>
      </w:r>
    </w:p>
    <w:p w:rsidR="00742AB8" w:rsidRPr="00B1361C" w:rsidRDefault="00742AB8" w:rsidP="00B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dnia 2</w:t>
      </w:r>
      <w:r w:rsidR="00DB7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lutego 201</w:t>
      </w:r>
      <w:r w:rsidR="00DB7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roku</w:t>
      </w:r>
    </w:p>
    <w:p w:rsidR="00742AB8" w:rsidRPr="00B1361C" w:rsidRDefault="00742AB8" w:rsidP="00B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przyjęcia i przedłożenia materiałów na XV</w:t>
      </w:r>
      <w:r w:rsidR="00DB7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D49DC" w:rsidRPr="00B13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13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Okręgowy Zjazd Sprawozdawcz</w:t>
      </w:r>
      <w:r w:rsidR="00BD49DC" w:rsidRPr="00B13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 OIIB</w:t>
      </w:r>
    </w:p>
    <w:p w:rsidR="00742AB8" w:rsidRPr="00B1361C" w:rsidRDefault="00742AB8" w:rsidP="00B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742AB8" w:rsidRPr="00B1361C" w:rsidRDefault="00742AB8" w:rsidP="00B13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67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19 ust.</w:t>
      </w:r>
      <w:r w:rsidR="0067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</w:t>
      </w:r>
      <w:r w:rsidR="00D86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5 Ustawy z dnia 15.12.2000 roku o samorządach zawodowych architektów oraz inżynierów budownictwa (tekst jednolity 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 z 2016 roku, poz.</w:t>
      </w:r>
      <w:r w:rsidR="00D86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1725)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§ 2 pkt</w:t>
      </w:r>
      <w:r w:rsidR="00D86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5 Regulaminu Okręgowych Rad Polskiej Izby Inżynierów Budownictwa</w:t>
      </w:r>
      <w:r w:rsidR="00D867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</w:t>
      </w:r>
      <w:r w:rsidR="00D86715">
        <w:rPr>
          <w:rFonts w:ascii="Times New Roman" w:eastAsia="Times New Roman" w:hAnsi="Times New Roman" w:cs="Times New Roman"/>
          <w:sz w:val="24"/>
          <w:szCs w:val="24"/>
          <w:lang w:eastAsia="pl-PL"/>
        </w:rPr>
        <w:t>awionego i uzupełnionego przez II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Nadzwyczajny Krajowy Zjazd PIIB w</w:t>
      </w:r>
      <w:r w:rsidR="0050466E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715">
        <w:rPr>
          <w:rFonts w:ascii="Times New Roman" w:eastAsia="Times New Roman" w:hAnsi="Times New Roman" w:cs="Times New Roman"/>
          <w:sz w:val="24"/>
          <w:szCs w:val="24"/>
          <w:lang w:eastAsia="pl-PL"/>
        </w:rPr>
        <w:t>dniu 20.08.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roku, Ok</w:t>
      </w:r>
      <w:r w:rsidR="00A44800">
        <w:rPr>
          <w:rFonts w:ascii="Times New Roman" w:eastAsia="Times New Roman" w:hAnsi="Times New Roman" w:cs="Times New Roman"/>
          <w:sz w:val="24"/>
          <w:szCs w:val="24"/>
          <w:lang w:eastAsia="pl-PL"/>
        </w:rPr>
        <w:t>ręgowa Rada postanawia przyjąć 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przedłożyć:</w:t>
      </w:r>
    </w:p>
    <w:p w:rsidR="00742AB8" w:rsidRPr="00B1361C" w:rsidRDefault="00742AB8" w:rsidP="00742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42AB8" w:rsidRPr="00B1361C" w:rsidRDefault="00742AB8" w:rsidP="00DB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porządku obrad XV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 Okręgowego Zjazdu Sprawozdawcz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Kujawsko-Pomorskiej Okręgowej Izby Inżynierów Budownictwa, stanowiący załącznik nr 1 </w:t>
      </w:r>
      <w:r w:rsidR="0048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</w:p>
    <w:p w:rsidR="00C804DD" w:rsidRPr="00B1361C" w:rsidRDefault="00C804DD" w:rsidP="00C80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42AB8" w:rsidRPr="00B1361C" w:rsidRDefault="00742AB8" w:rsidP="001D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regulaminu XVI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 Okręgowego Zjazdu Sprawozdawczego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Kujawsko-Pomorskiej Okręgowej Izby Inżynierów Budownictwa, stanowiący załącznik nr 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48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uchwały.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42AB8" w:rsidRPr="00B1361C" w:rsidRDefault="00742AB8" w:rsidP="001D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na XVI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Okręgowy Zjazd Sprawozdawcz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Kujawsko-Pomorskiej Okręgowej Izby Inżynierów Budownictwa w Bydgo</w:t>
      </w:r>
      <w:r w:rsidR="00C8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szczy, stanowiące załącznik nr 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42AB8" w:rsidRPr="00B1361C" w:rsidRDefault="00742AB8" w:rsidP="001D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na XVI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Okręgowy Zjazd Sprawozdawcz</w:t>
      </w:r>
      <w:r w:rsidR="00487D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Kujawsko-Pomorskiej Okręgowej Izby Inżynierów Budow</w:t>
      </w:r>
      <w:r w:rsidR="007A22C4">
        <w:rPr>
          <w:rFonts w:ascii="Times New Roman" w:eastAsia="Times New Roman" w:hAnsi="Times New Roman" w:cs="Times New Roman"/>
          <w:sz w:val="24"/>
          <w:szCs w:val="24"/>
          <w:lang w:eastAsia="pl-PL"/>
        </w:rPr>
        <w:t>nictwa</w:t>
      </w:r>
      <w:r w:rsidR="00487D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nr 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742AB8" w:rsidRPr="00B1361C" w:rsidRDefault="00DB7F86" w:rsidP="00742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42AB8" w:rsidRPr="00B1361C" w:rsidRDefault="00742AB8" w:rsidP="001D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Przedłożyć materiały określone w § od 1 do 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XV</w:t>
      </w:r>
      <w:r w:rsidR="007A22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B7F8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I Okręgowemu Zjazdowi Sprawozdawcz</w:t>
      </w:r>
      <w:r w:rsidR="007A22C4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Kujawsko-Pomorskiej Okręgowej Izby Inżyni</w:t>
      </w:r>
      <w:r w:rsidR="00B1361C"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erów Budownictwa do akceptacji.</w:t>
      </w:r>
    </w:p>
    <w:p w:rsidR="00742AB8" w:rsidRPr="00B1361C" w:rsidRDefault="00742AB8" w:rsidP="00742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  §</w:t>
      </w:r>
      <w:r w:rsidR="00C80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</w:p>
    <w:p w:rsidR="00742AB8" w:rsidRPr="00B1361C" w:rsidRDefault="00742AB8" w:rsidP="001D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1361C" w:rsidRDefault="00B1361C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Default="00630F45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Default="00630F45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Default="00630F45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Default="00630F45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Default="00630F45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Default="00630F45" w:rsidP="00504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45" w:rsidRPr="00B1361C" w:rsidRDefault="00630F45" w:rsidP="009C40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61C" w:rsidRPr="00B1361C" w:rsidRDefault="00B1361C" w:rsidP="001D2E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                                                   Przewodniczący</w:t>
      </w:r>
    </w:p>
    <w:p w:rsidR="00B1361C" w:rsidRPr="00B1361C" w:rsidRDefault="00B1361C" w:rsidP="001D2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Rady Izby                                    Okręgowej Rady Izby</w:t>
      </w:r>
    </w:p>
    <w:p w:rsidR="00630F45" w:rsidRPr="00B1361C" w:rsidRDefault="00B1361C" w:rsidP="001D2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61C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Kazimi</w:t>
      </w:r>
      <w:r w:rsidR="00630F45">
        <w:rPr>
          <w:rFonts w:ascii="Times New Roman" w:eastAsia="Times New Roman" w:hAnsi="Times New Roman" w:cs="Times New Roman"/>
          <w:sz w:val="24"/>
          <w:szCs w:val="24"/>
          <w:lang w:eastAsia="pl-PL"/>
        </w:rPr>
        <w:t>erz Choj</w:t>
      </w:r>
      <w:r w:rsidR="009C40BB">
        <w:rPr>
          <w:rFonts w:ascii="Times New Roman" w:eastAsia="Times New Roman" w:hAnsi="Times New Roman" w:cs="Times New Roman"/>
          <w:sz w:val="24"/>
          <w:szCs w:val="24"/>
          <w:lang w:eastAsia="pl-PL"/>
        </w:rPr>
        <w:t>nacki                          m</w:t>
      </w:r>
      <w:r w:rsidR="00630F45">
        <w:rPr>
          <w:rFonts w:ascii="Times New Roman" w:eastAsia="Times New Roman" w:hAnsi="Times New Roman" w:cs="Times New Roman"/>
          <w:sz w:val="24"/>
          <w:szCs w:val="24"/>
          <w:lang w:eastAsia="pl-PL"/>
        </w:rPr>
        <w:t>gr inż. Renata Staszak</w:t>
      </w:r>
    </w:p>
    <w:p w:rsidR="00742AB8" w:rsidRDefault="00742AB8" w:rsidP="00B1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42AB8" w:rsidSect="00C5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688"/>
    <w:rsid w:val="001D2E6B"/>
    <w:rsid w:val="001E3E13"/>
    <w:rsid w:val="00254688"/>
    <w:rsid w:val="00343B36"/>
    <w:rsid w:val="00487D42"/>
    <w:rsid w:val="00495CBB"/>
    <w:rsid w:val="0050466E"/>
    <w:rsid w:val="00630F45"/>
    <w:rsid w:val="00671CAE"/>
    <w:rsid w:val="00742AB8"/>
    <w:rsid w:val="007A22C4"/>
    <w:rsid w:val="009C40BB"/>
    <w:rsid w:val="00A44800"/>
    <w:rsid w:val="00B1361C"/>
    <w:rsid w:val="00B3225A"/>
    <w:rsid w:val="00B408C1"/>
    <w:rsid w:val="00BD49DC"/>
    <w:rsid w:val="00C5488D"/>
    <w:rsid w:val="00C804DD"/>
    <w:rsid w:val="00D86715"/>
    <w:rsid w:val="00DB7F86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1396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Chojnacki</dc:creator>
  <cp:lastModifiedBy>Sad</cp:lastModifiedBy>
  <cp:revision>2</cp:revision>
  <cp:lastPrinted>2019-02-18T08:54:00Z</cp:lastPrinted>
  <dcterms:created xsi:type="dcterms:W3CDTF">2019-04-02T11:56:00Z</dcterms:created>
  <dcterms:modified xsi:type="dcterms:W3CDTF">2019-04-02T11:56:00Z</dcterms:modified>
</cp:coreProperties>
</file>